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0EF8B7" w14:textId="77777777" w:rsidR="003B2350" w:rsidRPr="000C1081" w:rsidRDefault="003B2350" w:rsidP="003B2350">
      <w:pPr>
        <w:jc w:val="both"/>
        <w:rPr>
          <w:rFonts w:ascii="Blogger Sans" w:hAnsi="Blogger Sans"/>
        </w:rPr>
      </w:pPr>
      <w:bookmarkStart w:id="0" w:name="_Hlk61709527"/>
      <w:r w:rsidRPr="000C1081">
        <w:rPr>
          <w:rFonts w:ascii="Blogger Sans" w:hAnsi="Blogger Sans"/>
          <w:b/>
        </w:rPr>
        <w:t>Nazwa Wykonawcy</w:t>
      </w:r>
      <w:r>
        <w:rPr>
          <w:rFonts w:ascii="Blogger Sans" w:hAnsi="Blogger Sans"/>
          <w:b/>
        </w:rPr>
        <w:t xml:space="preserve"> </w:t>
      </w:r>
      <w:r w:rsidRPr="000C1081">
        <w:rPr>
          <w:rFonts w:ascii="Blogger Sans" w:hAnsi="Blogger Sans"/>
        </w:rPr>
        <w:t>…………………………………………………………………</w:t>
      </w:r>
      <w:r>
        <w:rPr>
          <w:rFonts w:ascii="Blogger Sans" w:hAnsi="Blogger Sans"/>
        </w:rPr>
        <w:t>………………………………….…………</w:t>
      </w:r>
    </w:p>
    <w:p w14:paraId="03685110" w14:textId="77777777" w:rsidR="003B2350" w:rsidRPr="000C1081" w:rsidRDefault="003B2350" w:rsidP="003B2350">
      <w:pPr>
        <w:jc w:val="both"/>
        <w:rPr>
          <w:rFonts w:ascii="Blogger Sans" w:hAnsi="Blogger Sans"/>
        </w:rPr>
      </w:pPr>
      <w:r w:rsidRPr="000C1081">
        <w:rPr>
          <w:rFonts w:ascii="Blogger Sans" w:hAnsi="Blogger Sans"/>
          <w:b/>
        </w:rPr>
        <w:t>Adres</w:t>
      </w:r>
      <w:r>
        <w:rPr>
          <w:rFonts w:ascii="Blogger Sans" w:hAnsi="Blogger Sans"/>
          <w:b/>
        </w:rPr>
        <w:t xml:space="preserve"> </w:t>
      </w:r>
      <w:r>
        <w:rPr>
          <w:rFonts w:ascii="Blogger Sans" w:hAnsi="Blogger Sans"/>
        </w:rPr>
        <w:t>…..............</w:t>
      </w:r>
      <w:r w:rsidRPr="000C1081">
        <w:rPr>
          <w:rFonts w:ascii="Blogger Sans" w:hAnsi="Blogger Sans"/>
        </w:rPr>
        <w:t>..................................................................................................................................</w:t>
      </w:r>
    </w:p>
    <w:p w14:paraId="53FA785A" w14:textId="77777777" w:rsidR="003B2350" w:rsidRPr="000C1081" w:rsidRDefault="003B2350" w:rsidP="003B2350">
      <w:pPr>
        <w:jc w:val="both"/>
        <w:rPr>
          <w:rFonts w:ascii="Blogger Sans" w:hAnsi="Blogger Sans"/>
        </w:rPr>
      </w:pPr>
      <w:r w:rsidRPr="000C1081">
        <w:rPr>
          <w:rFonts w:ascii="Blogger Sans" w:hAnsi="Blogger Sans"/>
          <w:b/>
        </w:rPr>
        <w:t>NIP</w:t>
      </w:r>
      <w:r>
        <w:rPr>
          <w:rFonts w:ascii="Blogger Sans" w:hAnsi="Blogger Sans"/>
          <w:b/>
        </w:rPr>
        <w:t xml:space="preserve"> </w:t>
      </w:r>
      <w:r w:rsidRPr="000C1081">
        <w:rPr>
          <w:rFonts w:ascii="Blogger Sans" w:hAnsi="Blogger Sans"/>
        </w:rPr>
        <w:t>…....................................................................................................................................................</w:t>
      </w:r>
    </w:p>
    <w:p w14:paraId="156F02C6" w14:textId="77777777" w:rsidR="003B2350" w:rsidRDefault="003B2350" w:rsidP="003B2350">
      <w:pPr>
        <w:jc w:val="both"/>
        <w:rPr>
          <w:rFonts w:ascii="Blogger Sans" w:hAnsi="Blogger Sans"/>
          <w:b/>
        </w:rPr>
      </w:pPr>
    </w:p>
    <w:p w14:paraId="4F923482" w14:textId="77777777" w:rsidR="00E35488" w:rsidRPr="000C1081" w:rsidRDefault="00E35488" w:rsidP="003B2350">
      <w:pPr>
        <w:jc w:val="both"/>
        <w:rPr>
          <w:rFonts w:ascii="Blogger Sans" w:hAnsi="Blogger Sans"/>
        </w:rPr>
      </w:pPr>
    </w:p>
    <w:bookmarkEnd w:id="0"/>
    <w:p w14:paraId="49F174FC" w14:textId="4F21D3AB" w:rsidR="00E35488" w:rsidRPr="00E35488" w:rsidRDefault="00E35488" w:rsidP="00E35488">
      <w:pPr>
        <w:ind w:firstLine="426"/>
        <w:jc w:val="center"/>
        <w:rPr>
          <w:rFonts w:ascii="Blogger Sans" w:hAnsi="Blogger Sans"/>
          <w:b/>
          <w:bCs/>
        </w:rPr>
      </w:pPr>
      <w:r w:rsidRPr="00E35488">
        <w:rPr>
          <w:rFonts w:ascii="Blogger Sans" w:hAnsi="Blogger Sans"/>
          <w:b/>
          <w:bCs/>
        </w:rPr>
        <w:t>WYKAZ OSÓB SKIEROWANYCH DO REALIZACJI ZAMÓWIENIA</w:t>
      </w:r>
    </w:p>
    <w:p w14:paraId="63B74CB8" w14:textId="094F570F" w:rsidR="00E35488" w:rsidRPr="00E35488" w:rsidRDefault="00E35488" w:rsidP="00E35488">
      <w:pPr>
        <w:ind w:firstLine="426"/>
        <w:jc w:val="both"/>
        <w:rPr>
          <w:rFonts w:ascii="Blogger Sans" w:hAnsi="Blogger Sans"/>
          <w:bCs/>
        </w:rPr>
      </w:pPr>
      <w:r w:rsidRPr="00E35488">
        <w:rPr>
          <w:rFonts w:ascii="Blogger Sans" w:hAnsi="Blogger Sans"/>
          <w:bCs/>
        </w:rPr>
        <w:t>w postępowaniu o udzielenie zamówienia publicznego prowadzonym w trybie k</w:t>
      </w:r>
      <w:r w:rsidRPr="00E35488">
        <w:rPr>
          <w:rFonts w:ascii="Blogger Sans" w:hAnsi="Blogger Sans"/>
          <w:bCs/>
          <w:iCs/>
        </w:rPr>
        <w:t xml:space="preserve">onkursu architektonicznego na </w:t>
      </w:r>
      <w:r w:rsidRPr="007B0414">
        <w:rPr>
          <w:rFonts w:ascii="Blogger Sans" w:hAnsi="Blogger Sans"/>
          <w:b/>
          <w:iCs/>
        </w:rPr>
        <w:t xml:space="preserve">opracowanie koncepcji </w:t>
      </w:r>
      <w:r w:rsidR="007B0414" w:rsidRPr="007B0414">
        <w:rPr>
          <w:rFonts w:ascii="Blogger Sans" w:hAnsi="Blogger Sans"/>
          <w:b/>
          <w:iCs/>
        </w:rPr>
        <w:t>budowy budynku komunalnego</w:t>
      </w:r>
      <w:r w:rsidR="007B0414" w:rsidRPr="007B0414">
        <w:rPr>
          <w:rFonts w:ascii="Blogger Sans" w:hAnsi="Blogger Sans"/>
          <w:b/>
          <w:iCs/>
        </w:rPr>
        <w:t xml:space="preserve"> </w:t>
      </w:r>
      <w:r w:rsidRPr="007B0414">
        <w:rPr>
          <w:rFonts w:ascii="Blogger Sans" w:hAnsi="Blogger Sans"/>
          <w:b/>
          <w:iCs/>
        </w:rPr>
        <w:t>w Sierakowicach</w:t>
      </w:r>
      <w:r>
        <w:rPr>
          <w:rFonts w:ascii="Blogger Sans" w:hAnsi="Blogger Sans"/>
          <w:bCs/>
        </w:rPr>
        <w:t xml:space="preserve"> </w:t>
      </w:r>
      <w:r w:rsidRPr="00E35488">
        <w:rPr>
          <w:rFonts w:ascii="Blogger Sans" w:hAnsi="Blogger Sans"/>
          <w:b/>
          <w:bCs/>
        </w:rPr>
        <w:t>przedstawiam osoby zdolne do wykonania zamówienia, którymi wykonawca dysponuje lub będzie dysponował i które w trakcie jego realizacji będą pełnić opisane poniżej funkcje lub czynności oraz posiadają wymagane uprawnienia:</w:t>
      </w:r>
    </w:p>
    <w:p w14:paraId="40DA4B90" w14:textId="77777777" w:rsidR="00E35488" w:rsidRDefault="00E35488" w:rsidP="00E35488">
      <w:pPr>
        <w:jc w:val="both"/>
        <w:rPr>
          <w:rFonts w:ascii="Blogger Sans" w:hAnsi="Blogger San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9"/>
        <w:gridCol w:w="1843"/>
        <w:gridCol w:w="1276"/>
        <w:gridCol w:w="1843"/>
        <w:gridCol w:w="1842"/>
        <w:gridCol w:w="1643"/>
      </w:tblGrid>
      <w:tr w:rsidR="00E35488" w:rsidRPr="00E35488" w14:paraId="00D19A04" w14:textId="77777777" w:rsidTr="00BD21F7">
        <w:trPr>
          <w:trHeight w:val="1008"/>
        </w:trPr>
        <w:tc>
          <w:tcPr>
            <w:tcW w:w="559" w:type="dxa"/>
          </w:tcPr>
          <w:p w14:paraId="421CAF9E" w14:textId="42DF0AAB" w:rsidR="00E35488" w:rsidRPr="00E35488" w:rsidRDefault="00E35488" w:rsidP="00E35488">
            <w:pPr>
              <w:pStyle w:val="Default"/>
              <w:jc w:val="center"/>
              <w:rPr>
                <w:rFonts w:ascii="Blogger Sans" w:hAnsi="Blogger Sans"/>
                <w:sz w:val="23"/>
                <w:szCs w:val="23"/>
              </w:rPr>
            </w:pPr>
            <w:r w:rsidRPr="00E35488">
              <w:rPr>
                <w:rFonts w:ascii="Blogger Sans" w:hAnsi="Blogger Sans"/>
                <w:b/>
                <w:bCs/>
                <w:sz w:val="23"/>
                <w:szCs w:val="23"/>
              </w:rPr>
              <w:t>Lp.</w:t>
            </w:r>
          </w:p>
        </w:tc>
        <w:tc>
          <w:tcPr>
            <w:tcW w:w="1843" w:type="dxa"/>
          </w:tcPr>
          <w:p w14:paraId="06513104" w14:textId="01A90A6E" w:rsidR="00E35488" w:rsidRPr="00E35488" w:rsidRDefault="00E35488" w:rsidP="00E35488">
            <w:pPr>
              <w:pStyle w:val="Default"/>
              <w:jc w:val="center"/>
              <w:rPr>
                <w:rFonts w:ascii="Blogger Sans" w:hAnsi="Blogger Sans"/>
                <w:sz w:val="23"/>
                <w:szCs w:val="23"/>
              </w:rPr>
            </w:pPr>
            <w:r w:rsidRPr="00E35488">
              <w:rPr>
                <w:rFonts w:ascii="Blogger Sans" w:hAnsi="Blogger Sans"/>
                <w:b/>
                <w:bCs/>
                <w:sz w:val="23"/>
                <w:szCs w:val="23"/>
              </w:rPr>
              <w:t>Wykaz osób, które będą uczestniczyć w wykonywaniu zamówienia</w:t>
            </w:r>
          </w:p>
        </w:tc>
        <w:tc>
          <w:tcPr>
            <w:tcW w:w="1276" w:type="dxa"/>
          </w:tcPr>
          <w:p w14:paraId="31B2ED23" w14:textId="77777777" w:rsidR="00E35488" w:rsidRDefault="00E35488" w:rsidP="00E35488">
            <w:pPr>
              <w:pStyle w:val="Default"/>
              <w:jc w:val="center"/>
              <w:rPr>
                <w:rFonts w:ascii="Blogger Sans" w:hAnsi="Blogger Sans"/>
                <w:b/>
                <w:bCs/>
                <w:sz w:val="23"/>
                <w:szCs w:val="23"/>
              </w:rPr>
            </w:pPr>
            <w:r w:rsidRPr="00E35488">
              <w:rPr>
                <w:rFonts w:ascii="Blogger Sans" w:hAnsi="Blogger Sans"/>
                <w:b/>
                <w:bCs/>
                <w:sz w:val="23"/>
                <w:szCs w:val="23"/>
              </w:rPr>
              <w:t xml:space="preserve">Imię </w:t>
            </w:r>
          </w:p>
          <w:p w14:paraId="618A0A80" w14:textId="174AF558" w:rsidR="00E35488" w:rsidRPr="00E35488" w:rsidRDefault="00E35488" w:rsidP="00E35488">
            <w:pPr>
              <w:pStyle w:val="Default"/>
              <w:jc w:val="center"/>
              <w:rPr>
                <w:rFonts w:ascii="Blogger Sans" w:hAnsi="Blogger Sans"/>
                <w:sz w:val="23"/>
                <w:szCs w:val="23"/>
              </w:rPr>
            </w:pPr>
            <w:r w:rsidRPr="00E35488">
              <w:rPr>
                <w:rFonts w:ascii="Blogger Sans" w:hAnsi="Blogger Sans"/>
                <w:b/>
                <w:bCs/>
                <w:sz w:val="23"/>
                <w:szCs w:val="23"/>
              </w:rPr>
              <w:t>i nazwisko</w:t>
            </w:r>
          </w:p>
        </w:tc>
        <w:tc>
          <w:tcPr>
            <w:tcW w:w="1843" w:type="dxa"/>
          </w:tcPr>
          <w:p w14:paraId="07C1C2FF" w14:textId="6A51724D" w:rsidR="00E35488" w:rsidRPr="00E35488" w:rsidRDefault="00E35488" w:rsidP="00E35488">
            <w:pPr>
              <w:pStyle w:val="Default"/>
              <w:jc w:val="center"/>
              <w:rPr>
                <w:rFonts w:ascii="Blogger Sans" w:hAnsi="Blogger Sans"/>
                <w:sz w:val="23"/>
                <w:szCs w:val="23"/>
              </w:rPr>
            </w:pPr>
            <w:r w:rsidRPr="00E35488">
              <w:rPr>
                <w:rFonts w:ascii="Blogger Sans" w:hAnsi="Blogger Sans"/>
                <w:b/>
                <w:bCs/>
                <w:sz w:val="23"/>
                <w:szCs w:val="23"/>
              </w:rPr>
              <w:t>Funkcja, którą wskazana osoba będzie pełnić podczas realizacji zamówienia</w:t>
            </w:r>
          </w:p>
        </w:tc>
        <w:tc>
          <w:tcPr>
            <w:tcW w:w="1842" w:type="dxa"/>
          </w:tcPr>
          <w:p w14:paraId="2F6252BB" w14:textId="519AE051" w:rsidR="00E35488" w:rsidRPr="00E35488" w:rsidRDefault="00E35488" w:rsidP="00E35488">
            <w:pPr>
              <w:pStyle w:val="Default"/>
              <w:jc w:val="center"/>
              <w:rPr>
                <w:rFonts w:ascii="Blogger Sans" w:hAnsi="Blogger Sans"/>
                <w:sz w:val="23"/>
                <w:szCs w:val="23"/>
              </w:rPr>
            </w:pPr>
            <w:r w:rsidRPr="00E35488">
              <w:rPr>
                <w:rFonts w:ascii="Blogger Sans" w:hAnsi="Blogger Sans"/>
                <w:b/>
                <w:bCs/>
                <w:sz w:val="23"/>
                <w:szCs w:val="23"/>
              </w:rPr>
              <w:t>Opis doświadczenia wskazanej osoby wraz z informacją o posiadanych uprawnieniach</w:t>
            </w:r>
          </w:p>
        </w:tc>
        <w:tc>
          <w:tcPr>
            <w:tcW w:w="1643" w:type="dxa"/>
          </w:tcPr>
          <w:p w14:paraId="6A0C9C35" w14:textId="3F37933A" w:rsidR="00E35488" w:rsidRPr="00E35488" w:rsidRDefault="00E35488" w:rsidP="00E35488">
            <w:pPr>
              <w:pStyle w:val="Default"/>
              <w:jc w:val="center"/>
              <w:rPr>
                <w:rFonts w:ascii="Blogger Sans" w:hAnsi="Blogger Sans"/>
                <w:sz w:val="23"/>
                <w:szCs w:val="23"/>
              </w:rPr>
            </w:pPr>
            <w:r w:rsidRPr="00E35488">
              <w:rPr>
                <w:rFonts w:ascii="Blogger Sans" w:hAnsi="Blogger Sans"/>
                <w:b/>
                <w:bCs/>
                <w:sz w:val="23"/>
                <w:szCs w:val="23"/>
              </w:rPr>
              <w:t>Podstawa dysponowania osobą</w:t>
            </w:r>
            <w:r>
              <w:rPr>
                <w:rStyle w:val="Odwoanieprzypisudolnego"/>
                <w:rFonts w:ascii="Blogger Sans" w:hAnsi="Blogger Sans"/>
                <w:b/>
                <w:bCs/>
                <w:szCs w:val="23"/>
              </w:rPr>
              <w:footnoteReference w:id="1"/>
            </w:r>
          </w:p>
        </w:tc>
      </w:tr>
      <w:tr w:rsidR="00E35488" w:rsidRPr="00E35488" w14:paraId="2E4C87C5" w14:textId="55BA2EFA" w:rsidTr="00BD21F7">
        <w:trPr>
          <w:trHeight w:val="109"/>
        </w:trPr>
        <w:tc>
          <w:tcPr>
            <w:tcW w:w="559" w:type="dxa"/>
          </w:tcPr>
          <w:p w14:paraId="040E2921" w14:textId="301512E4" w:rsidR="00E35488" w:rsidRPr="00E35488" w:rsidRDefault="00E35488" w:rsidP="00E35488">
            <w:pPr>
              <w:pStyle w:val="Default"/>
              <w:numPr>
                <w:ilvl w:val="0"/>
                <w:numId w:val="7"/>
              </w:numPr>
              <w:rPr>
                <w:rFonts w:ascii="Blogger Sans" w:hAnsi="Blogger Sans"/>
                <w:sz w:val="23"/>
                <w:szCs w:val="23"/>
              </w:rPr>
            </w:pPr>
          </w:p>
        </w:tc>
        <w:tc>
          <w:tcPr>
            <w:tcW w:w="1843" w:type="dxa"/>
          </w:tcPr>
          <w:p w14:paraId="01840DCB" w14:textId="77777777" w:rsidR="00E35488" w:rsidRPr="00E35488" w:rsidRDefault="00E35488" w:rsidP="00E35488">
            <w:pPr>
              <w:pStyle w:val="Default"/>
              <w:rPr>
                <w:rFonts w:ascii="Blogger Sans" w:hAnsi="Blogger Sans"/>
                <w:sz w:val="23"/>
                <w:szCs w:val="23"/>
              </w:rPr>
            </w:pPr>
          </w:p>
        </w:tc>
        <w:tc>
          <w:tcPr>
            <w:tcW w:w="1276" w:type="dxa"/>
          </w:tcPr>
          <w:p w14:paraId="25D4B817" w14:textId="25F9F6F6" w:rsidR="00E35488" w:rsidRPr="00E35488" w:rsidRDefault="00E35488" w:rsidP="00E35488">
            <w:pPr>
              <w:pStyle w:val="Default"/>
              <w:rPr>
                <w:rFonts w:ascii="Blogger Sans" w:hAnsi="Blogger Sans"/>
                <w:sz w:val="23"/>
                <w:szCs w:val="23"/>
              </w:rPr>
            </w:pPr>
          </w:p>
        </w:tc>
        <w:tc>
          <w:tcPr>
            <w:tcW w:w="1843" w:type="dxa"/>
          </w:tcPr>
          <w:p w14:paraId="0470C0F6" w14:textId="77777777" w:rsidR="00E35488" w:rsidRPr="00E35488" w:rsidRDefault="00E35488" w:rsidP="00E35488">
            <w:pPr>
              <w:pStyle w:val="Default"/>
              <w:rPr>
                <w:rFonts w:ascii="Blogger Sans" w:hAnsi="Blogger Sans"/>
                <w:sz w:val="23"/>
                <w:szCs w:val="23"/>
              </w:rPr>
            </w:pPr>
          </w:p>
        </w:tc>
        <w:tc>
          <w:tcPr>
            <w:tcW w:w="1842" w:type="dxa"/>
          </w:tcPr>
          <w:p w14:paraId="649B300F" w14:textId="77777777" w:rsidR="00E35488" w:rsidRPr="00E35488" w:rsidRDefault="00E35488" w:rsidP="00E35488">
            <w:pPr>
              <w:pStyle w:val="Default"/>
              <w:rPr>
                <w:rFonts w:ascii="Blogger Sans" w:hAnsi="Blogger Sans"/>
                <w:sz w:val="23"/>
                <w:szCs w:val="23"/>
              </w:rPr>
            </w:pPr>
          </w:p>
        </w:tc>
        <w:tc>
          <w:tcPr>
            <w:tcW w:w="1643" w:type="dxa"/>
          </w:tcPr>
          <w:p w14:paraId="62A90802" w14:textId="77777777" w:rsidR="00E35488" w:rsidRPr="00E35488" w:rsidRDefault="00E35488" w:rsidP="00E35488">
            <w:pPr>
              <w:pStyle w:val="Default"/>
              <w:rPr>
                <w:rFonts w:ascii="Blogger Sans" w:hAnsi="Blogger Sans"/>
                <w:sz w:val="23"/>
                <w:szCs w:val="23"/>
              </w:rPr>
            </w:pPr>
          </w:p>
        </w:tc>
      </w:tr>
      <w:tr w:rsidR="00E35488" w:rsidRPr="00E35488" w14:paraId="53C24963" w14:textId="2BB604FE" w:rsidTr="00BD21F7">
        <w:trPr>
          <w:trHeight w:val="109"/>
        </w:trPr>
        <w:tc>
          <w:tcPr>
            <w:tcW w:w="559" w:type="dxa"/>
          </w:tcPr>
          <w:p w14:paraId="4901590E" w14:textId="338290FE" w:rsidR="00E35488" w:rsidRPr="00E35488" w:rsidRDefault="00E35488" w:rsidP="00E35488">
            <w:pPr>
              <w:pStyle w:val="Default"/>
              <w:numPr>
                <w:ilvl w:val="0"/>
                <w:numId w:val="7"/>
              </w:numPr>
              <w:rPr>
                <w:rFonts w:ascii="Blogger Sans" w:hAnsi="Blogger Sans"/>
                <w:sz w:val="23"/>
                <w:szCs w:val="23"/>
              </w:rPr>
            </w:pPr>
          </w:p>
        </w:tc>
        <w:tc>
          <w:tcPr>
            <w:tcW w:w="1843" w:type="dxa"/>
          </w:tcPr>
          <w:p w14:paraId="56570206" w14:textId="77777777" w:rsidR="00E35488" w:rsidRPr="00E35488" w:rsidRDefault="00E35488" w:rsidP="00E35488">
            <w:pPr>
              <w:pStyle w:val="Default"/>
              <w:rPr>
                <w:rFonts w:ascii="Blogger Sans" w:hAnsi="Blogger Sans"/>
                <w:sz w:val="23"/>
                <w:szCs w:val="23"/>
              </w:rPr>
            </w:pPr>
          </w:p>
        </w:tc>
        <w:tc>
          <w:tcPr>
            <w:tcW w:w="1276" w:type="dxa"/>
          </w:tcPr>
          <w:p w14:paraId="5BA12032" w14:textId="0224BC43" w:rsidR="00E35488" w:rsidRPr="00E35488" w:rsidRDefault="00E35488" w:rsidP="00E35488">
            <w:pPr>
              <w:pStyle w:val="Default"/>
              <w:rPr>
                <w:rFonts w:ascii="Blogger Sans" w:hAnsi="Blogger Sans"/>
                <w:sz w:val="23"/>
                <w:szCs w:val="23"/>
              </w:rPr>
            </w:pPr>
          </w:p>
        </w:tc>
        <w:tc>
          <w:tcPr>
            <w:tcW w:w="1843" w:type="dxa"/>
          </w:tcPr>
          <w:p w14:paraId="6B193446" w14:textId="77777777" w:rsidR="00E35488" w:rsidRPr="00E35488" w:rsidRDefault="00E35488" w:rsidP="00E35488">
            <w:pPr>
              <w:pStyle w:val="Default"/>
              <w:rPr>
                <w:rFonts w:ascii="Blogger Sans" w:hAnsi="Blogger Sans"/>
                <w:sz w:val="23"/>
                <w:szCs w:val="23"/>
              </w:rPr>
            </w:pPr>
          </w:p>
        </w:tc>
        <w:tc>
          <w:tcPr>
            <w:tcW w:w="1842" w:type="dxa"/>
          </w:tcPr>
          <w:p w14:paraId="10E3E2AB" w14:textId="77777777" w:rsidR="00E35488" w:rsidRPr="00E35488" w:rsidRDefault="00E35488" w:rsidP="00E35488">
            <w:pPr>
              <w:pStyle w:val="Default"/>
              <w:rPr>
                <w:rFonts w:ascii="Blogger Sans" w:hAnsi="Blogger Sans"/>
                <w:sz w:val="23"/>
                <w:szCs w:val="23"/>
              </w:rPr>
            </w:pPr>
          </w:p>
        </w:tc>
        <w:tc>
          <w:tcPr>
            <w:tcW w:w="1643" w:type="dxa"/>
          </w:tcPr>
          <w:p w14:paraId="00EA6011" w14:textId="77777777" w:rsidR="00E35488" w:rsidRPr="00E35488" w:rsidRDefault="00E35488" w:rsidP="00E35488">
            <w:pPr>
              <w:pStyle w:val="Default"/>
              <w:rPr>
                <w:rFonts w:ascii="Blogger Sans" w:hAnsi="Blogger Sans"/>
                <w:sz w:val="23"/>
                <w:szCs w:val="23"/>
              </w:rPr>
            </w:pPr>
          </w:p>
        </w:tc>
      </w:tr>
      <w:tr w:rsidR="00E35488" w:rsidRPr="00E35488" w14:paraId="39AA7FC3" w14:textId="12281CD5" w:rsidTr="00BD21F7">
        <w:trPr>
          <w:trHeight w:val="109"/>
        </w:trPr>
        <w:tc>
          <w:tcPr>
            <w:tcW w:w="559" w:type="dxa"/>
          </w:tcPr>
          <w:p w14:paraId="5F862E49" w14:textId="330123C9" w:rsidR="00E35488" w:rsidRPr="00E35488" w:rsidRDefault="00E35488" w:rsidP="00E35488">
            <w:pPr>
              <w:pStyle w:val="Default"/>
              <w:numPr>
                <w:ilvl w:val="0"/>
                <w:numId w:val="7"/>
              </w:numPr>
              <w:rPr>
                <w:rFonts w:ascii="Blogger Sans" w:hAnsi="Blogger Sans"/>
                <w:sz w:val="23"/>
                <w:szCs w:val="23"/>
              </w:rPr>
            </w:pPr>
          </w:p>
        </w:tc>
        <w:tc>
          <w:tcPr>
            <w:tcW w:w="1843" w:type="dxa"/>
          </w:tcPr>
          <w:p w14:paraId="68AC3035" w14:textId="77777777" w:rsidR="00E35488" w:rsidRPr="00E35488" w:rsidRDefault="00E35488" w:rsidP="00E35488">
            <w:pPr>
              <w:pStyle w:val="Default"/>
              <w:rPr>
                <w:rFonts w:ascii="Blogger Sans" w:hAnsi="Blogger Sans"/>
                <w:sz w:val="23"/>
                <w:szCs w:val="23"/>
              </w:rPr>
            </w:pPr>
          </w:p>
        </w:tc>
        <w:tc>
          <w:tcPr>
            <w:tcW w:w="1276" w:type="dxa"/>
          </w:tcPr>
          <w:p w14:paraId="220E1B68" w14:textId="7F5B3278" w:rsidR="00E35488" w:rsidRPr="00E35488" w:rsidRDefault="00E35488" w:rsidP="00E35488">
            <w:pPr>
              <w:pStyle w:val="Default"/>
              <w:rPr>
                <w:rFonts w:ascii="Blogger Sans" w:hAnsi="Blogger Sans"/>
                <w:sz w:val="23"/>
                <w:szCs w:val="23"/>
              </w:rPr>
            </w:pPr>
          </w:p>
        </w:tc>
        <w:tc>
          <w:tcPr>
            <w:tcW w:w="1843" w:type="dxa"/>
          </w:tcPr>
          <w:p w14:paraId="5128B7AC" w14:textId="77777777" w:rsidR="00E35488" w:rsidRPr="00E35488" w:rsidRDefault="00E35488" w:rsidP="00E35488">
            <w:pPr>
              <w:pStyle w:val="Default"/>
              <w:rPr>
                <w:rFonts w:ascii="Blogger Sans" w:hAnsi="Blogger Sans"/>
                <w:sz w:val="23"/>
                <w:szCs w:val="23"/>
              </w:rPr>
            </w:pPr>
          </w:p>
        </w:tc>
        <w:tc>
          <w:tcPr>
            <w:tcW w:w="1842" w:type="dxa"/>
          </w:tcPr>
          <w:p w14:paraId="4DD66553" w14:textId="77777777" w:rsidR="00E35488" w:rsidRPr="00E35488" w:rsidRDefault="00E35488" w:rsidP="00E35488">
            <w:pPr>
              <w:pStyle w:val="Default"/>
              <w:rPr>
                <w:rFonts w:ascii="Blogger Sans" w:hAnsi="Blogger Sans"/>
                <w:sz w:val="23"/>
                <w:szCs w:val="23"/>
              </w:rPr>
            </w:pPr>
          </w:p>
        </w:tc>
        <w:tc>
          <w:tcPr>
            <w:tcW w:w="1643" w:type="dxa"/>
          </w:tcPr>
          <w:p w14:paraId="27E6CF21" w14:textId="77777777" w:rsidR="00E35488" w:rsidRPr="00E35488" w:rsidRDefault="00E35488" w:rsidP="00E35488">
            <w:pPr>
              <w:pStyle w:val="Default"/>
              <w:rPr>
                <w:rFonts w:ascii="Blogger Sans" w:hAnsi="Blogger Sans"/>
                <w:sz w:val="23"/>
                <w:szCs w:val="23"/>
              </w:rPr>
            </w:pPr>
          </w:p>
        </w:tc>
      </w:tr>
    </w:tbl>
    <w:p w14:paraId="70B3A1BD" w14:textId="77777777" w:rsidR="00C148FF" w:rsidRDefault="00C148FF" w:rsidP="00B86CA3"/>
    <w:p w14:paraId="1D0724D5" w14:textId="77777777" w:rsidR="00E35488" w:rsidRDefault="00E35488" w:rsidP="00B86CA3">
      <w:pPr>
        <w:rPr>
          <w:rFonts w:ascii="Blogger Sans" w:hAnsi="Blogger Sans"/>
          <w:sz w:val="22"/>
          <w:szCs w:val="22"/>
        </w:rPr>
      </w:pPr>
    </w:p>
    <w:p w14:paraId="0244BE8C" w14:textId="3E56EDD9" w:rsidR="00E35488" w:rsidRPr="00E35488" w:rsidRDefault="00E35488" w:rsidP="00B86CA3">
      <w:pPr>
        <w:rPr>
          <w:rFonts w:ascii="Blogger Sans" w:hAnsi="Blogger Sans"/>
          <w:sz w:val="22"/>
          <w:szCs w:val="22"/>
        </w:rPr>
      </w:pPr>
      <w:r w:rsidRPr="00E35488">
        <w:rPr>
          <w:rFonts w:ascii="Blogger Sans" w:hAnsi="Blogger Sans"/>
          <w:sz w:val="22"/>
          <w:szCs w:val="22"/>
        </w:rPr>
        <w:t>……………</w:t>
      </w:r>
      <w:r>
        <w:rPr>
          <w:rFonts w:ascii="Blogger Sans" w:hAnsi="Blogger Sans"/>
          <w:sz w:val="22"/>
          <w:szCs w:val="22"/>
        </w:rPr>
        <w:t>……………………….</w:t>
      </w:r>
      <w:r w:rsidRPr="00E35488">
        <w:rPr>
          <w:rFonts w:ascii="Blogger Sans" w:hAnsi="Blogger Sans"/>
          <w:sz w:val="22"/>
          <w:szCs w:val="22"/>
        </w:rPr>
        <w:t>……………….</w:t>
      </w:r>
    </w:p>
    <w:p w14:paraId="75AB2DEF" w14:textId="2290B018" w:rsidR="00E35488" w:rsidRDefault="00E35488" w:rsidP="00B86CA3">
      <w:pPr>
        <w:rPr>
          <w:rFonts w:ascii="Blogger Sans" w:hAnsi="Blogger Sans"/>
          <w:sz w:val="22"/>
          <w:szCs w:val="22"/>
        </w:rPr>
      </w:pPr>
      <w:r w:rsidRPr="00E35488">
        <w:rPr>
          <w:rFonts w:ascii="Blogger Sans" w:hAnsi="Blogger Sans"/>
          <w:sz w:val="22"/>
          <w:szCs w:val="22"/>
        </w:rPr>
        <w:t>(miejscowość, data)</w:t>
      </w:r>
    </w:p>
    <w:p w14:paraId="2600337D" w14:textId="77777777" w:rsidR="00E35488" w:rsidRDefault="00E35488" w:rsidP="00B86CA3">
      <w:pPr>
        <w:rPr>
          <w:rFonts w:ascii="Blogger Sans" w:hAnsi="Blogger Sans"/>
          <w:sz w:val="22"/>
          <w:szCs w:val="22"/>
        </w:rPr>
      </w:pPr>
    </w:p>
    <w:p w14:paraId="2D969F45" w14:textId="77777777" w:rsidR="00E35488" w:rsidRDefault="00E35488" w:rsidP="00B86CA3">
      <w:pPr>
        <w:rPr>
          <w:rFonts w:ascii="Blogger Sans" w:hAnsi="Blogger Sans"/>
          <w:sz w:val="22"/>
          <w:szCs w:val="22"/>
        </w:rPr>
      </w:pPr>
    </w:p>
    <w:p w14:paraId="7CA58A05" w14:textId="77777777" w:rsidR="00E35488" w:rsidRPr="00E35488" w:rsidRDefault="00E35488" w:rsidP="00E35488">
      <w:pPr>
        <w:jc w:val="right"/>
        <w:rPr>
          <w:rFonts w:ascii="Blogger Sans" w:hAnsi="Blogger Sans"/>
          <w:sz w:val="22"/>
          <w:szCs w:val="22"/>
        </w:rPr>
      </w:pPr>
      <w:r w:rsidRPr="00E35488">
        <w:rPr>
          <w:rFonts w:ascii="Blogger Sans" w:hAnsi="Blogger Sans"/>
          <w:sz w:val="22"/>
          <w:szCs w:val="22"/>
        </w:rPr>
        <w:t>………………………………………………………………………..</w:t>
      </w:r>
    </w:p>
    <w:p w14:paraId="75ACD7E7" w14:textId="663FC54C" w:rsidR="00E35488" w:rsidRPr="00E35488" w:rsidRDefault="00E35488" w:rsidP="00E35488">
      <w:pPr>
        <w:jc w:val="right"/>
        <w:rPr>
          <w:rFonts w:ascii="Blogger Sans" w:hAnsi="Blogger Sans"/>
          <w:vanish/>
          <w:sz w:val="22"/>
          <w:szCs w:val="22"/>
        </w:rPr>
      </w:pPr>
      <w:r>
        <w:rPr>
          <w:rFonts w:ascii="Blogger Sans" w:hAnsi="Blogger Sans"/>
          <w:sz w:val="22"/>
          <w:szCs w:val="22"/>
        </w:rPr>
        <w:t xml:space="preserve">                                                                                                         </w:t>
      </w:r>
      <w:r w:rsidRPr="00E35488">
        <w:rPr>
          <w:rFonts w:ascii="Blogger Sans" w:hAnsi="Blogger Sans"/>
          <w:sz w:val="22"/>
          <w:szCs w:val="22"/>
        </w:rPr>
        <w:t>(podpis)</w:t>
      </w:r>
    </w:p>
    <w:p w14:paraId="01007860" w14:textId="77777777" w:rsidR="00E35488" w:rsidRPr="00E35488" w:rsidRDefault="00E35488" w:rsidP="00B86CA3">
      <w:pPr>
        <w:rPr>
          <w:rFonts w:ascii="Blogger Sans" w:hAnsi="Blogger Sans"/>
          <w:sz w:val="22"/>
          <w:szCs w:val="22"/>
        </w:rPr>
      </w:pPr>
    </w:p>
    <w:sectPr w:rsidR="00E35488" w:rsidRPr="00E354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CF6EA" w14:textId="77777777" w:rsidR="00E35488" w:rsidRDefault="00E35488" w:rsidP="003B2350">
      <w:r>
        <w:separator/>
      </w:r>
    </w:p>
  </w:endnote>
  <w:endnote w:type="continuationSeparator" w:id="0">
    <w:p w14:paraId="5A1682B3" w14:textId="77777777" w:rsidR="00E35488" w:rsidRDefault="00E35488" w:rsidP="003B2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logger Sans">
    <w:panose1 w:val="02000506030000020004"/>
    <w:charset w:val="00"/>
    <w:family w:val="modern"/>
    <w:notTrueType/>
    <w:pitch w:val="variable"/>
    <w:sig w:usb0="A000022F" w:usb1="5200606A" w:usb2="1400000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4EF30" w14:textId="77777777" w:rsidR="00E35488" w:rsidRDefault="00E35488" w:rsidP="003B2350">
      <w:r>
        <w:separator/>
      </w:r>
    </w:p>
  </w:footnote>
  <w:footnote w:type="continuationSeparator" w:id="0">
    <w:p w14:paraId="6F8DE9BF" w14:textId="77777777" w:rsidR="00E35488" w:rsidRDefault="00E35488" w:rsidP="003B2350">
      <w:r>
        <w:continuationSeparator/>
      </w:r>
    </w:p>
  </w:footnote>
  <w:footnote w:id="1">
    <w:p w14:paraId="6BF40726" w14:textId="75E45C49" w:rsidR="00E35488" w:rsidRPr="00E35488" w:rsidRDefault="00E35488" w:rsidP="00E35488">
      <w:pPr>
        <w:pStyle w:val="Tekstprzypisudolnego"/>
        <w:jc w:val="both"/>
        <w:rPr>
          <w:rFonts w:ascii="Blogger Sans" w:hAnsi="Blogger Sans"/>
        </w:rPr>
      </w:pPr>
      <w:r w:rsidRPr="00E35488">
        <w:rPr>
          <w:rStyle w:val="Odwoanieprzypisudolnego"/>
          <w:rFonts w:ascii="Blogger Sans" w:hAnsi="Blogger Sans"/>
        </w:rPr>
        <w:footnoteRef/>
      </w:r>
      <w:r w:rsidRPr="00E35488">
        <w:rPr>
          <w:rFonts w:ascii="Blogger Sans" w:hAnsi="Blogger Sans"/>
        </w:rPr>
        <w:t xml:space="preserve">   Wykonawca powinien wskazać, na jakiej podstawie dysponuje lub będzie dysponował osobami wskazanymi do realizacji zamówienia:</w:t>
      </w:r>
    </w:p>
    <w:p w14:paraId="6FF355EC" w14:textId="77777777" w:rsidR="00E35488" w:rsidRDefault="00E35488" w:rsidP="00E35488">
      <w:pPr>
        <w:pStyle w:val="Tekstprzypisudolnego"/>
        <w:numPr>
          <w:ilvl w:val="0"/>
          <w:numId w:val="8"/>
        </w:numPr>
        <w:ind w:left="284" w:hanging="284"/>
        <w:jc w:val="both"/>
        <w:rPr>
          <w:rFonts w:ascii="Blogger Sans" w:hAnsi="Blogger Sans"/>
        </w:rPr>
      </w:pPr>
      <w:r w:rsidRPr="00E35488">
        <w:rPr>
          <w:rFonts w:ascii="Blogger Sans" w:hAnsi="Blogger Sans"/>
        </w:rPr>
        <w:t>tzw. dysponowanie pośrednie (np. zobowiązanie podmiotu trzeciego). Jeżeli wykonawca polega na osobach zdolnych do wykonania zamówienia, innych podmiotów należy do powyższego wykazu dołączyć pisemne zobowiązania tych podmiotów do oddania do dyspozycji tych osób na okres korzystania z nich przy wykonywaniu zamówienia,</w:t>
      </w:r>
    </w:p>
    <w:p w14:paraId="5217F727" w14:textId="590D57EF" w:rsidR="00E35488" w:rsidRPr="00E35488" w:rsidRDefault="00E35488" w:rsidP="00E35488">
      <w:pPr>
        <w:pStyle w:val="Tekstprzypisudolnego"/>
        <w:numPr>
          <w:ilvl w:val="0"/>
          <w:numId w:val="8"/>
        </w:numPr>
        <w:ind w:left="284" w:hanging="284"/>
        <w:jc w:val="both"/>
        <w:rPr>
          <w:rFonts w:ascii="Blogger Sans" w:hAnsi="Blogger Sans"/>
        </w:rPr>
      </w:pPr>
      <w:r w:rsidRPr="00E35488">
        <w:rPr>
          <w:rFonts w:ascii="Blogger Sans" w:hAnsi="Blogger Sans"/>
        </w:rPr>
        <w:t>tzw. dysponowanie bezpośrednie (np. pracownik wykonawcy (umowa o pracę), zleceniobiorca na podstawie umowy cywilno-prawnej (umowa zlecenie /umowa o dzieło).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78B6F" w14:textId="3678D2DE" w:rsidR="003B2350" w:rsidRDefault="003B2350" w:rsidP="003B2350">
    <w:pPr>
      <w:pStyle w:val="Nagwek"/>
      <w:rPr>
        <w:rFonts w:ascii="Blogger Sans" w:hAnsi="Blogger Sans"/>
        <w:sz w:val="22"/>
        <w:szCs w:val="22"/>
      </w:rPr>
    </w:pPr>
    <w:r w:rsidRPr="00BE52AC">
      <w:rPr>
        <w:rFonts w:ascii="Blogger Sans" w:hAnsi="Blogger Sans"/>
        <w:sz w:val="22"/>
        <w:szCs w:val="22"/>
      </w:rPr>
      <w:t>SUE.271.</w:t>
    </w:r>
    <w:r w:rsidR="007B0414">
      <w:rPr>
        <w:rFonts w:ascii="Blogger Sans" w:hAnsi="Blogger Sans"/>
        <w:sz w:val="22"/>
        <w:szCs w:val="22"/>
      </w:rPr>
      <w:t>3</w:t>
    </w:r>
    <w:r w:rsidRPr="00BE52AC">
      <w:rPr>
        <w:rFonts w:ascii="Blogger Sans" w:hAnsi="Blogger Sans"/>
        <w:sz w:val="22"/>
        <w:szCs w:val="22"/>
      </w:rPr>
      <w:t>.2026</w:t>
    </w:r>
  </w:p>
  <w:p w14:paraId="0F1CF732" w14:textId="32BDD3A2" w:rsidR="003B2350" w:rsidRDefault="003B2350" w:rsidP="003B2350">
    <w:pPr>
      <w:pStyle w:val="Nagwek"/>
      <w:jc w:val="right"/>
      <w:rPr>
        <w:rFonts w:ascii="Blogger Sans" w:hAnsi="Blogger Sans"/>
        <w:sz w:val="22"/>
        <w:szCs w:val="22"/>
      </w:rPr>
    </w:pPr>
    <w:r>
      <w:rPr>
        <w:rFonts w:ascii="Blogger Sans" w:hAnsi="Blogger Sans"/>
        <w:sz w:val="22"/>
        <w:szCs w:val="22"/>
      </w:rPr>
      <w:t xml:space="preserve">Zał. nr </w:t>
    </w:r>
    <w:r w:rsidR="003C447D">
      <w:rPr>
        <w:rFonts w:ascii="Blogger Sans" w:hAnsi="Blogger Sans"/>
        <w:sz w:val="22"/>
        <w:szCs w:val="22"/>
      </w:rPr>
      <w:t>6</w:t>
    </w:r>
    <w:r>
      <w:rPr>
        <w:rFonts w:ascii="Blogger Sans" w:hAnsi="Blogger Sans"/>
        <w:sz w:val="22"/>
        <w:szCs w:val="22"/>
      </w:rPr>
      <w:t xml:space="preserve"> do Regulaminu Konkursu</w:t>
    </w:r>
  </w:p>
  <w:p w14:paraId="6543F2C8" w14:textId="77777777" w:rsidR="003B2350" w:rsidRPr="00BE52AC" w:rsidRDefault="003B2350" w:rsidP="003B2350">
    <w:pPr>
      <w:pStyle w:val="Nagwek"/>
      <w:jc w:val="right"/>
      <w:rPr>
        <w:rFonts w:ascii="Blogger Sans" w:hAnsi="Blogger Sans"/>
        <w:sz w:val="22"/>
        <w:szCs w:val="22"/>
      </w:rPr>
    </w:pPr>
    <w:r>
      <w:rPr>
        <w:rFonts w:ascii="Blogger Sans" w:hAnsi="Blogger Sans"/>
        <w:noProof/>
        <w:sz w:val="22"/>
        <w:szCs w:val="22"/>
      </w:rPr>
      <mc:AlternateContent>
        <mc:Choice Requires="wps">
          <w:drawing>
            <wp:anchor distT="0" distB="0" distL="114300" distR="114300" simplePos="0" relativeHeight="251659264" behindDoc="0" locked="0" layoutInCell="1" allowOverlap="1" wp14:anchorId="070658B8" wp14:editId="1986510E">
              <wp:simplePos x="0" y="0"/>
              <wp:positionH relativeFrom="column">
                <wp:posOffset>28574</wp:posOffset>
              </wp:positionH>
              <wp:positionV relativeFrom="paragraph">
                <wp:posOffset>113030</wp:posOffset>
              </wp:positionV>
              <wp:extent cx="6334125" cy="9525"/>
              <wp:effectExtent l="0" t="0" r="28575" b="28575"/>
              <wp:wrapNone/>
              <wp:docPr id="1118617054" name="Łącznik prosty 1"/>
              <wp:cNvGraphicFramePr/>
              <a:graphic xmlns:a="http://schemas.openxmlformats.org/drawingml/2006/main">
                <a:graphicData uri="http://schemas.microsoft.com/office/word/2010/wordprocessingShape">
                  <wps:wsp>
                    <wps:cNvCnPr/>
                    <wps:spPr>
                      <a:xfrm flipV="1">
                        <a:off x="0" y="0"/>
                        <a:ext cx="63341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F35E0FE" id="Łącznik prosty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25pt,8.9pt" to="501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" strokecolor="black [3200]" strokeweight=".5pt">
              <v:stroke joinstyle="miter"/>
            </v:line>
          </w:pict>
        </mc:Fallback>
      </mc:AlternateContent>
    </w:r>
  </w:p>
  <w:p w14:paraId="7AC5D6A4" w14:textId="77777777" w:rsidR="003B2350" w:rsidRDefault="003B235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55DB4"/>
    <w:multiLevelType w:val="hybridMultilevel"/>
    <w:tmpl w:val="0A2A5BF4"/>
    <w:lvl w:ilvl="0" w:tplc="04150011">
      <w:start w:val="1"/>
      <w:numFmt w:val="decimal"/>
      <w:lvlText w:val="%1)"/>
      <w:lvlJc w:val="left"/>
      <w:pPr>
        <w:ind w:left="-1140" w:hanging="360"/>
      </w:pPr>
    </w:lvl>
    <w:lvl w:ilvl="1" w:tplc="04150019" w:tentative="1">
      <w:start w:val="1"/>
      <w:numFmt w:val="lowerLetter"/>
      <w:lvlText w:val="%2."/>
      <w:lvlJc w:val="left"/>
      <w:pPr>
        <w:ind w:left="-420" w:hanging="360"/>
      </w:pPr>
    </w:lvl>
    <w:lvl w:ilvl="2" w:tplc="0415001B" w:tentative="1">
      <w:start w:val="1"/>
      <w:numFmt w:val="lowerRoman"/>
      <w:lvlText w:val="%3."/>
      <w:lvlJc w:val="right"/>
      <w:pPr>
        <w:ind w:left="300" w:hanging="180"/>
      </w:pPr>
    </w:lvl>
    <w:lvl w:ilvl="3" w:tplc="0415000F" w:tentative="1">
      <w:start w:val="1"/>
      <w:numFmt w:val="decimal"/>
      <w:lvlText w:val="%4."/>
      <w:lvlJc w:val="left"/>
      <w:pPr>
        <w:ind w:left="1020" w:hanging="360"/>
      </w:pPr>
    </w:lvl>
    <w:lvl w:ilvl="4" w:tplc="04150019" w:tentative="1">
      <w:start w:val="1"/>
      <w:numFmt w:val="lowerLetter"/>
      <w:lvlText w:val="%5."/>
      <w:lvlJc w:val="left"/>
      <w:pPr>
        <w:ind w:left="1740" w:hanging="360"/>
      </w:pPr>
    </w:lvl>
    <w:lvl w:ilvl="5" w:tplc="0415001B" w:tentative="1">
      <w:start w:val="1"/>
      <w:numFmt w:val="lowerRoman"/>
      <w:lvlText w:val="%6."/>
      <w:lvlJc w:val="right"/>
      <w:pPr>
        <w:ind w:left="2460" w:hanging="180"/>
      </w:pPr>
    </w:lvl>
    <w:lvl w:ilvl="6" w:tplc="0415000F" w:tentative="1">
      <w:start w:val="1"/>
      <w:numFmt w:val="decimal"/>
      <w:lvlText w:val="%7."/>
      <w:lvlJc w:val="left"/>
      <w:pPr>
        <w:ind w:left="3180" w:hanging="360"/>
      </w:pPr>
    </w:lvl>
    <w:lvl w:ilvl="7" w:tplc="04150019" w:tentative="1">
      <w:start w:val="1"/>
      <w:numFmt w:val="lowerLetter"/>
      <w:lvlText w:val="%8."/>
      <w:lvlJc w:val="left"/>
      <w:pPr>
        <w:ind w:left="3900" w:hanging="360"/>
      </w:pPr>
    </w:lvl>
    <w:lvl w:ilvl="8" w:tplc="0415001B" w:tentative="1">
      <w:start w:val="1"/>
      <w:numFmt w:val="lowerRoman"/>
      <w:lvlText w:val="%9."/>
      <w:lvlJc w:val="right"/>
      <w:pPr>
        <w:ind w:left="4620" w:hanging="180"/>
      </w:pPr>
    </w:lvl>
  </w:abstractNum>
  <w:abstractNum w:abstractNumId="1" w15:restartNumberingAfterBreak="0">
    <w:nsid w:val="069129CB"/>
    <w:multiLevelType w:val="hybridMultilevel"/>
    <w:tmpl w:val="0512EAC4"/>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15E11E52"/>
    <w:multiLevelType w:val="hybridMultilevel"/>
    <w:tmpl w:val="F4200D62"/>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2A9C541B"/>
    <w:multiLevelType w:val="hybridMultilevel"/>
    <w:tmpl w:val="9974979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2B464862"/>
    <w:multiLevelType w:val="hybridMultilevel"/>
    <w:tmpl w:val="591034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7B43059"/>
    <w:multiLevelType w:val="hybridMultilevel"/>
    <w:tmpl w:val="068C6CA8"/>
    <w:lvl w:ilvl="0" w:tplc="FF5642B2">
      <w:start w:val="1"/>
      <w:numFmt w:val="bullet"/>
      <w:lvlText w:val=""/>
      <w:lvlJc w:val="left"/>
      <w:pPr>
        <w:ind w:left="1500" w:hanging="360"/>
      </w:pPr>
      <w:rPr>
        <w:rFonts w:ascii="Wingdings" w:hAnsi="Wingdings" w:hint="default"/>
        <w:b w:val="0"/>
        <w:sz w:val="28"/>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6" w15:restartNumberingAfterBreak="0">
    <w:nsid w:val="5AB81952"/>
    <w:multiLevelType w:val="hybridMultilevel"/>
    <w:tmpl w:val="EE4EB94E"/>
    <w:lvl w:ilvl="0" w:tplc="9014D87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70D437A9"/>
    <w:multiLevelType w:val="hybridMultilevel"/>
    <w:tmpl w:val="986AA64E"/>
    <w:lvl w:ilvl="0" w:tplc="04150017">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489560209">
    <w:abstractNumId w:val="0"/>
  </w:num>
  <w:num w:numId="2" w16cid:durableId="2051293831">
    <w:abstractNumId w:val="2"/>
  </w:num>
  <w:num w:numId="3" w16cid:durableId="4140482">
    <w:abstractNumId w:val="5"/>
  </w:num>
  <w:num w:numId="4" w16cid:durableId="209852968">
    <w:abstractNumId w:val="7"/>
  </w:num>
  <w:num w:numId="5" w16cid:durableId="840899803">
    <w:abstractNumId w:val="6"/>
  </w:num>
  <w:num w:numId="6" w16cid:durableId="1004286428">
    <w:abstractNumId w:val="1"/>
  </w:num>
  <w:num w:numId="7" w16cid:durableId="1516848139">
    <w:abstractNumId w:val="3"/>
  </w:num>
  <w:num w:numId="8" w16cid:durableId="13891125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CA3"/>
    <w:rsid w:val="003B2350"/>
    <w:rsid w:val="003C447D"/>
    <w:rsid w:val="00785F8E"/>
    <w:rsid w:val="007B0414"/>
    <w:rsid w:val="008A2114"/>
    <w:rsid w:val="00942156"/>
    <w:rsid w:val="00B86CA3"/>
    <w:rsid w:val="00BC5A76"/>
    <w:rsid w:val="00BD21F7"/>
    <w:rsid w:val="00C148FF"/>
    <w:rsid w:val="00DF5877"/>
    <w:rsid w:val="00E354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80F62"/>
  <w15:chartTrackingRefBased/>
  <w15:docId w15:val="{9243870F-075D-467A-9CD9-4534BA4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2350"/>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B86CA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B86CA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B86CA3"/>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B86CA3"/>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B86CA3"/>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B86CA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86CA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86CA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86CA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6CA3"/>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B86CA3"/>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B86CA3"/>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B86CA3"/>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B86CA3"/>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B86CA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6CA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6CA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6CA3"/>
    <w:rPr>
      <w:rFonts w:eastAsiaTheme="majorEastAsia" w:cstheme="majorBidi"/>
      <w:color w:val="272727" w:themeColor="text1" w:themeTint="D8"/>
    </w:rPr>
  </w:style>
  <w:style w:type="paragraph" w:styleId="Tytu">
    <w:name w:val="Title"/>
    <w:basedOn w:val="Normalny"/>
    <w:next w:val="Normalny"/>
    <w:link w:val="TytuZnak"/>
    <w:uiPriority w:val="10"/>
    <w:qFormat/>
    <w:rsid w:val="00B86CA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86CA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6CA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86CA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6CA3"/>
    <w:pPr>
      <w:spacing w:before="160"/>
      <w:jc w:val="center"/>
    </w:pPr>
    <w:rPr>
      <w:i/>
      <w:iCs/>
      <w:color w:val="404040" w:themeColor="text1" w:themeTint="BF"/>
    </w:rPr>
  </w:style>
  <w:style w:type="character" w:customStyle="1" w:styleId="CytatZnak">
    <w:name w:val="Cytat Znak"/>
    <w:basedOn w:val="Domylnaczcionkaakapitu"/>
    <w:link w:val="Cytat"/>
    <w:uiPriority w:val="29"/>
    <w:rsid w:val="00B86CA3"/>
    <w:rPr>
      <w:i/>
      <w:iCs/>
      <w:color w:val="404040" w:themeColor="text1" w:themeTint="BF"/>
    </w:rPr>
  </w:style>
  <w:style w:type="paragraph" w:styleId="Akapitzlist">
    <w:name w:val="List Paragraph"/>
    <w:basedOn w:val="Normalny"/>
    <w:uiPriority w:val="34"/>
    <w:qFormat/>
    <w:rsid w:val="00B86CA3"/>
    <w:pPr>
      <w:ind w:left="720"/>
      <w:contextualSpacing/>
    </w:pPr>
  </w:style>
  <w:style w:type="character" w:styleId="Wyrnienieintensywne">
    <w:name w:val="Intense Emphasis"/>
    <w:basedOn w:val="Domylnaczcionkaakapitu"/>
    <w:uiPriority w:val="21"/>
    <w:qFormat/>
    <w:rsid w:val="00B86CA3"/>
    <w:rPr>
      <w:i/>
      <w:iCs/>
      <w:color w:val="2F5496" w:themeColor="accent1" w:themeShade="BF"/>
    </w:rPr>
  </w:style>
  <w:style w:type="paragraph" w:styleId="Cytatintensywny">
    <w:name w:val="Intense Quote"/>
    <w:basedOn w:val="Normalny"/>
    <w:next w:val="Normalny"/>
    <w:link w:val="CytatintensywnyZnak"/>
    <w:uiPriority w:val="30"/>
    <w:qFormat/>
    <w:rsid w:val="00B86CA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B86CA3"/>
    <w:rPr>
      <w:i/>
      <w:iCs/>
      <w:color w:val="2F5496" w:themeColor="accent1" w:themeShade="BF"/>
    </w:rPr>
  </w:style>
  <w:style w:type="character" w:styleId="Odwoanieintensywne">
    <w:name w:val="Intense Reference"/>
    <w:basedOn w:val="Domylnaczcionkaakapitu"/>
    <w:uiPriority w:val="32"/>
    <w:qFormat/>
    <w:rsid w:val="00B86CA3"/>
    <w:rPr>
      <w:b/>
      <w:bCs/>
      <w:smallCaps/>
      <w:color w:val="2F5496" w:themeColor="accent1" w:themeShade="BF"/>
      <w:spacing w:val="5"/>
    </w:rPr>
  </w:style>
  <w:style w:type="paragraph" w:styleId="Nagwek">
    <w:name w:val="header"/>
    <w:basedOn w:val="Normalny"/>
    <w:link w:val="NagwekZnak"/>
    <w:uiPriority w:val="99"/>
    <w:unhideWhenUsed/>
    <w:rsid w:val="003B2350"/>
    <w:pPr>
      <w:tabs>
        <w:tab w:val="center" w:pos="4536"/>
        <w:tab w:val="right" w:pos="9072"/>
      </w:tabs>
    </w:pPr>
  </w:style>
  <w:style w:type="character" w:customStyle="1" w:styleId="NagwekZnak">
    <w:name w:val="Nagłówek Znak"/>
    <w:basedOn w:val="Domylnaczcionkaakapitu"/>
    <w:link w:val="Nagwek"/>
    <w:uiPriority w:val="99"/>
    <w:rsid w:val="003B2350"/>
  </w:style>
  <w:style w:type="paragraph" w:styleId="Stopka">
    <w:name w:val="footer"/>
    <w:basedOn w:val="Normalny"/>
    <w:link w:val="StopkaZnak"/>
    <w:uiPriority w:val="99"/>
    <w:unhideWhenUsed/>
    <w:rsid w:val="003B2350"/>
    <w:pPr>
      <w:tabs>
        <w:tab w:val="center" w:pos="4536"/>
        <w:tab w:val="right" w:pos="9072"/>
      </w:tabs>
    </w:pPr>
  </w:style>
  <w:style w:type="character" w:customStyle="1" w:styleId="StopkaZnak">
    <w:name w:val="Stopka Znak"/>
    <w:basedOn w:val="Domylnaczcionkaakapitu"/>
    <w:link w:val="Stopka"/>
    <w:uiPriority w:val="99"/>
    <w:rsid w:val="003B2350"/>
  </w:style>
  <w:style w:type="paragraph" w:styleId="Tekstprzypisudolnego">
    <w:name w:val="footnote text"/>
    <w:basedOn w:val="Normalny"/>
    <w:link w:val="TekstprzypisudolnegoZnak"/>
    <w:uiPriority w:val="99"/>
    <w:semiHidden/>
    <w:rsid w:val="003B2350"/>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3B2350"/>
    <w:rPr>
      <w:rFonts w:ascii="Tahoma" w:eastAsia="Times New Roman" w:hAnsi="Tahoma" w:cs="Times New Roman"/>
      <w:kern w:val="0"/>
      <w:sz w:val="20"/>
      <w:szCs w:val="20"/>
      <w:lang w:eastAsia="pl-PL"/>
      <w14:ligatures w14:val="none"/>
    </w:rPr>
  </w:style>
  <w:style w:type="character" w:styleId="Odwoanieprzypisudolnego">
    <w:name w:val="footnote reference"/>
    <w:uiPriority w:val="99"/>
    <w:semiHidden/>
    <w:rsid w:val="003B2350"/>
    <w:rPr>
      <w:sz w:val="20"/>
      <w:vertAlign w:val="superscript"/>
    </w:rPr>
  </w:style>
  <w:style w:type="paragraph" w:styleId="NormalnyWeb">
    <w:name w:val="Normal (Web)"/>
    <w:basedOn w:val="Normalny"/>
    <w:uiPriority w:val="99"/>
    <w:unhideWhenUsed/>
    <w:rsid w:val="003B2350"/>
    <w:pPr>
      <w:spacing w:after="160" w:line="259" w:lineRule="auto"/>
    </w:pPr>
    <w:rPr>
      <w:rFonts w:eastAsia="Calibri"/>
      <w:lang w:eastAsia="en-US"/>
    </w:rPr>
  </w:style>
  <w:style w:type="paragraph" w:customStyle="1" w:styleId="Default">
    <w:name w:val="Default"/>
    <w:rsid w:val="00E35488"/>
    <w:pPr>
      <w:autoSpaceDE w:val="0"/>
      <w:autoSpaceDN w:val="0"/>
      <w:adjustRightInd w:val="0"/>
      <w:spacing w:after="0" w:line="240" w:lineRule="auto"/>
    </w:pPr>
    <w:rPr>
      <w:rFonts w:ascii="Times New Roman" w:hAnsi="Times New Roman" w:cs="Times New Roman"/>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35844-9A2C-42AA-988A-02E4861CD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184</Words>
  <Characters>1104</Characters>
  <Application>Microsoft Office Word</Application>
  <DocSecurity>0</DocSecurity>
  <Lines>9</Lines>
  <Paragraphs>2</Paragraphs>
  <ScaleCrop>false</ScaleCrop>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Kuczkowska</dc:creator>
  <cp:keywords/>
  <dc:description/>
  <cp:lastModifiedBy>Justyna Kuczkowska</cp:lastModifiedBy>
  <cp:revision>4</cp:revision>
  <dcterms:created xsi:type="dcterms:W3CDTF">2026-01-20T12:23:00Z</dcterms:created>
  <dcterms:modified xsi:type="dcterms:W3CDTF">2026-01-29T13:42:00Z</dcterms:modified>
</cp:coreProperties>
</file>